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0F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rPr>
          <w:rFonts w:hint="eastAsia" w:eastAsia="宋体"/>
          <w:sz w:val="20"/>
          <w:szCs w:val="22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一</w:t>
      </w:r>
    </w:p>
    <w:p w14:paraId="225E1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eastAsia" w:eastAsia="黑体"/>
          <w:b/>
          <w:bCs/>
          <w:color w:val="auto"/>
          <w:sz w:val="36"/>
          <w:szCs w:val="36"/>
        </w:rPr>
      </w:pPr>
      <w:r>
        <w:rPr>
          <w:rFonts w:hint="eastAsia" w:eastAsia="黑体"/>
          <w:b/>
          <w:bCs/>
          <w:color w:val="auto"/>
          <w:sz w:val="36"/>
          <w:szCs w:val="36"/>
        </w:rPr>
        <w:t>廉 政 承 诺 书</w:t>
      </w:r>
      <w:bookmarkStart w:id="0" w:name="_GoBack"/>
      <w:bookmarkEnd w:id="0"/>
    </w:p>
    <w:p w14:paraId="3097EE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</w:pPr>
    </w:p>
    <w:p w14:paraId="19F8D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宋体" w:hAnsi="宋体" w:eastAsia="宋体" w:cs="Times New Roman"/>
          <w:sz w:val="24"/>
          <w:u w:val="single"/>
          <w:lang w:val="en-US" w:eastAsia="zh-CN"/>
        </w:rPr>
      </w:pPr>
      <w:r>
        <w:rPr>
          <w:rFonts w:hint="eastAsia" w:ascii="宋体" w:hAnsi="宋体" w:eastAsia="宋体" w:cs="Times New Roman"/>
          <w:sz w:val="24"/>
        </w:rPr>
        <w:t>甲方：</w:t>
      </w:r>
      <w:r>
        <w:rPr>
          <w:rFonts w:hint="eastAsia" w:ascii="宋体" w:hAnsi="宋体" w:cs="Times New Roman"/>
          <w:sz w:val="24"/>
          <w:u w:val="single"/>
          <w:lang w:val="en-US" w:eastAsia="zh-CN"/>
        </w:rPr>
        <w:t xml:space="preserve">                        </w:t>
      </w:r>
    </w:p>
    <w:p w14:paraId="7DB70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乙方：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                      </w:t>
      </w:r>
    </w:p>
    <w:p w14:paraId="4D9990D3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1143EA40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第一条 甲乙双方共同承诺</w:t>
      </w:r>
    </w:p>
    <w:p w14:paraId="3613C47E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250AE0A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（二）严格执行合同文件，自觉按合同办事。</w:t>
      </w:r>
    </w:p>
    <w:p w14:paraId="4BAE4BC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（三）坚持公开、公平、公正的原则，不为获取不正当利益而损害对方利益。</w:t>
      </w:r>
    </w:p>
    <w:p w14:paraId="7C9F2E9E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（四）保守对方的商业秘密，不将其用于交易以外的目的。</w:t>
      </w:r>
    </w:p>
    <w:p w14:paraId="19CEA413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第二条 甲方承诺</w:t>
      </w:r>
    </w:p>
    <w:p w14:paraId="59125D02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 xml:space="preserve">在交易的事前、事中、事后遵守以下（包括但不限于）事项： </w:t>
      </w:r>
    </w:p>
    <w:p w14:paraId="2DA8F797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（一）不参加乙方或相关单位的宴请。</w:t>
      </w:r>
    </w:p>
    <w:p w14:paraId="1B6DAF8D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（二）不私自收受乙方或相关单位的礼品、礼券或以“低价付款”的物品。</w:t>
      </w:r>
    </w:p>
    <w:p w14:paraId="41104034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（三）不接受乙方或相关单位的礼金、贿赂、</w:t>
      </w:r>
      <w:r>
        <w:rPr>
          <w:rFonts w:hint="eastAsia" w:ascii="宋体" w:hAnsi="宋体" w:eastAsia="宋体" w:cs="Times New Roman"/>
          <w:sz w:val="24"/>
          <w:lang w:val="en-US" w:eastAsia="zh-CN"/>
        </w:rPr>
        <w:t>账</w:t>
      </w:r>
      <w:r>
        <w:rPr>
          <w:rFonts w:hint="eastAsia" w:ascii="宋体" w:hAnsi="宋体" w:eastAsia="宋体" w:cs="Times New Roman"/>
          <w:sz w:val="24"/>
        </w:rPr>
        <w:t>外回扣等任何形式的私下经济利益。</w:t>
      </w:r>
    </w:p>
    <w:p w14:paraId="6A0A57CA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（四）不私自接受乙方或相关单位提供的娱乐、游玩或任何考察形式的变相旅游等活动。</w:t>
      </w:r>
    </w:p>
    <w:p w14:paraId="44B18109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68CD3938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（六）不得有其他任何在乙方等相关单位获取不当利益的行为。</w:t>
      </w:r>
    </w:p>
    <w:p w14:paraId="4E45B638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第三条 乙方承诺</w:t>
      </w:r>
    </w:p>
    <w:p w14:paraId="5E851E5A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在交易的事前、事中、事后遵守以下（包括但不限于）事项：</w:t>
      </w:r>
    </w:p>
    <w:p w14:paraId="48278FAD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（一）与甲方保持正常的业务交往，严格执行合同约定。</w:t>
      </w:r>
    </w:p>
    <w:p w14:paraId="712D8B9E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（二）不向甲方工作人员及任何与甲方相关联的单位或个人提供宴请、旅游、健身、娱乐、变相考察等活动。</w:t>
      </w:r>
    </w:p>
    <w:p w14:paraId="1573FA3A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（三）不私自向甲方、相关单位及其工作人员赠送礼品、现金、有价卡券等。</w:t>
      </w:r>
    </w:p>
    <w:p w14:paraId="1C502624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（四）不在</w:t>
      </w:r>
      <w:r>
        <w:rPr>
          <w:rFonts w:hint="eastAsia" w:ascii="宋体" w:hAnsi="宋体" w:eastAsia="宋体" w:cs="Times New Roman"/>
          <w:sz w:val="24"/>
          <w:lang w:val="en-US" w:eastAsia="zh-CN"/>
        </w:rPr>
        <w:t>账</w:t>
      </w:r>
      <w:r>
        <w:rPr>
          <w:rFonts w:hint="eastAsia" w:ascii="宋体" w:hAnsi="宋体" w:eastAsia="宋体" w:cs="Times New Roman"/>
          <w:sz w:val="24"/>
        </w:rPr>
        <w:t>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14A6EAA7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（五）及时向甲方通报甲方人员违反本承诺书规定的行为。</w:t>
      </w:r>
    </w:p>
    <w:p w14:paraId="4481706C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第四条 违约责任</w:t>
      </w:r>
    </w:p>
    <w:p w14:paraId="29AD0873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09A45E2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279C2E7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第五条 本承诺书作为交易合同或协议的附件，与交易合同或协议具有同等法律效力。经双方签署后立即生效。</w:t>
      </w:r>
    </w:p>
    <w:p w14:paraId="6A38078E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2AF45E4B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第七条 本合同一式</w:t>
      </w:r>
      <w:r>
        <w:rPr>
          <w:rFonts w:hint="eastAsia" w:ascii="宋体" w:hAnsi="宋体" w:eastAsia="宋体" w:cs="Times New Roman"/>
          <w:sz w:val="24"/>
          <w:lang w:eastAsia="zh-CN"/>
        </w:rPr>
        <w:t>五</w:t>
      </w:r>
      <w:r>
        <w:rPr>
          <w:rFonts w:hint="eastAsia" w:ascii="宋体" w:hAnsi="宋体" w:eastAsia="宋体" w:cs="Times New Roman"/>
          <w:sz w:val="24"/>
        </w:rPr>
        <w:t>份，甲方</w:t>
      </w:r>
      <w:r>
        <w:rPr>
          <w:rFonts w:hint="eastAsia" w:ascii="宋体" w:hAnsi="宋体" w:eastAsia="宋体" w:cs="Times New Roman"/>
          <w:sz w:val="24"/>
          <w:lang w:eastAsia="zh-CN"/>
        </w:rPr>
        <w:t>四</w:t>
      </w:r>
      <w:r>
        <w:rPr>
          <w:rFonts w:hint="eastAsia" w:ascii="宋体" w:hAnsi="宋体" w:eastAsia="宋体" w:cs="Times New Roman"/>
          <w:sz w:val="24"/>
        </w:rPr>
        <w:t>份，乙方</w:t>
      </w:r>
      <w:r>
        <w:rPr>
          <w:rFonts w:hint="eastAsia" w:ascii="宋体" w:hAnsi="宋体" w:eastAsia="宋体" w:cs="Times New Roman"/>
          <w:sz w:val="24"/>
          <w:lang w:eastAsia="zh-CN"/>
        </w:rPr>
        <w:t>一</w:t>
      </w:r>
      <w:r>
        <w:rPr>
          <w:rFonts w:hint="eastAsia" w:ascii="宋体" w:hAnsi="宋体" w:eastAsia="宋体" w:cs="Times New Roman"/>
          <w:sz w:val="24"/>
        </w:rPr>
        <w:t>份。</w:t>
      </w:r>
    </w:p>
    <w:p w14:paraId="7B2A730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</w:p>
    <w:p w14:paraId="781E64F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</w:p>
    <w:p w14:paraId="77BDA669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</w:p>
    <w:p w14:paraId="4F1D8BFB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甲方单位：（盖章）                   乙方单位：（盖章）</w:t>
      </w:r>
    </w:p>
    <w:p w14:paraId="5B7194C0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法定代表人：                         法定代表人：</w:t>
      </w:r>
    </w:p>
    <w:p w14:paraId="14DE269C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法定代表人联系电话：                 法定代表人联系电话：</w:t>
      </w:r>
    </w:p>
    <w:p w14:paraId="71C3E925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委托代理人：                         委托代理人：</w:t>
      </w:r>
    </w:p>
    <w:p w14:paraId="12F9A565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项目负责人：                         项目负责人：</w:t>
      </w:r>
    </w:p>
    <w:p w14:paraId="19679784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 xml:space="preserve">监督电话：15005518562                监督电话：                                </w:t>
      </w:r>
    </w:p>
    <w:p w14:paraId="357DF87A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监督邮箱：xhjtdc@xinhuaedu.com       监督邮箱：</w:t>
      </w:r>
    </w:p>
    <w:p w14:paraId="1440CCB8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 xml:space="preserve">          jtdsz@xinhuaedu.com          </w:t>
      </w:r>
    </w:p>
    <w:p w14:paraId="1AE0B5D7">
      <w:pPr>
        <w:pStyle w:val="8"/>
        <w:ind w:left="0" w:leftChars="0" w:firstLine="0" w:firstLineChars="0"/>
        <w:rPr>
          <w:rFonts w:hint="eastAsia" w:hAnsi="宋体" w:cs="宋体"/>
          <w:color w:val="222222"/>
          <w:kern w:val="0"/>
          <w:sz w:val="24"/>
          <w:lang w:val="en-US" w:eastAsia="zh-CN"/>
        </w:rPr>
      </w:pPr>
    </w:p>
    <w:p w14:paraId="318A26B1">
      <w:pPr>
        <w:rPr>
          <w:rFonts w:hint="eastAsia" w:ascii="宋体" w:hAnsi="宋体" w:cs="宋体"/>
          <w:b/>
          <w:bCs/>
          <w:sz w:val="24"/>
          <w:lang w:eastAsia="zh-CN"/>
        </w:rPr>
      </w:pPr>
    </w:p>
    <w:p w14:paraId="73351E00"/>
    <w:p w14:paraId="3014C669"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FangSong_GB2312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F1071"/>
    <w:rsid w:val="13DF1071"/>
    <w:rsid w:val="18105120"/>
    <w:rsid w:val="35E87579"/>
    <w:rsid w:val="40FD39A9"/>
    <w:rsid w:val="5F30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line="360" w:lineRule="auto"/>
      <w:ind w:firstLine="200" w:firstLineChars="200"/>
    </w:pPr>
    <w:rPr>
      <w:rFonts w:ascii="宋体"/>
      <w:szCs w:val="20"/>
    </w:rPr>
  </w:style>
  <w:style w:type="paragraph" w:styleId="3">
    <w:name w:val="Body Text Indent"/>
    <w:basedOn w:val="1"/>
    <w:next w:val="4"/>
    <w:unhideWhenUsed/>
    <w:qFormat/>
    <w:uiPriority w:val="0"/>
    <w:pPr>
      <w:ind w:firstLine="645"/>
    </w:pPr>
    <w:rPr>
      <w:rFonts w:ascii="@FangSong_GB2312" w:hAnsi="@FangSong_GB2312" w:eastAsia="@FangSong_GB2312"/>
      <w:kern w:val="0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6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szCs w:val="20"/>
    </w:rPr>
  </w:style>
  <w:style w:type="paragraph" w:styleId="7">
    <w:name w:val="Date"/>
    <w:basedOn w:val="1"/>
    <w:next w:val="1"/>
    <w:qFormat/>
    <w:uiPriority w:val="0"/>
    <w:rPr>
      <w:rFonts w:ascii="仿宋_GB2312" w:eastAsia="仿宋_GB2312"/>
      <w:sz w:val="30"/>
      <w:szCs w:val="20"/>
    </w:rPr>
  </w:style>
  <w:style w:type="paragraph" w:styleId="8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1223</Words>
  <Characters>1280</Characters>
  <Lines>0</Lines>
  <Paragraphs>0</Paragraphs>
  <TotalTime>2</TotalTime>
  <ScaleCrop>false</ScaleCrop>
  <LinksUpToDate>false</LinksUpToDate>
  <CharactersWithSpaces>1526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2025-07-02T01:24:00Z</dcterms:created>
  <dc:creator>千里草1403852088</dc:creator>
  <cp:lastModifiedBy>心若向阳</cp:lastModifiedBy>
  <dcterms:modified xsi:type="dcterms:W3CDTF">2026-06-22T08:34:30Z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F3DA7E07ED624146B7D0AD12B872FF4A_11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